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C7396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11409D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11409D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4384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7189;top:1959;width:2470;height:1273" o:regroupid="1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7791;top:3377;width:1297;height:206" o:regroupid="1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  <w:cs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>มัธยม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ปีที่ </w:t>
      </w:r>
      <w:r w:rsidR="007813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๑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10A6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7813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๑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C73967" w:rsidRPr="00BC38FB" w:rsidTr="00C73967">
        <w:tc>
          <w:tcPr>
            <w:tcW w:w="1242" w:type="dxa"/>
            <w:vMerge w:val="restart"/>
          </w:tcPr>
          <w:p w:rsidR="00C73967" w:rsidRPr="00BC38FB" w:rsidRDefault="00C73967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C73967" w:rsidRPr="00BC38FB" w:rsidRDefault="00C73967" w:rsidP="00E309D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C73967" w:rsidRPr="00BC38FB" w:rsidRDefault="00C73967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C73967" w:rsidRPr="00BC38FB" w:rsidRDefault="00C73967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73967" w:rsidRPr="00BC38FB" w:rsidTr="00C73967">
        <w:trPr>
          <w:trHeight w:val="375"/>
        </w:trPr>
        <w:tc>
          <w:tcPr>
            <w:tcW w:w="1242" w:type="dxa"/>
            <w:vMerge/>
          </w:tcPr>
          <w:p w:rsidR="00C73967" w:rsidRPr="00BC38FB" w:rsidRDefault="00C73967" w:rsidP="00C73967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C73967" w:rsidRPr="00C73967" w:rsidRDefault="00C73967" w:rsidP="00C73967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C73967" w:rsidRPr="00C73967" w:rsidRDefault="00C73967" w:rsidP="00C73967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C73967" w:rsidRPr="00C73967" w:rsidRDefault="00C73967" w:rsidP="00C73967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C73967" w:rsidRPr="00C73967" w:rsidRDefault="00C73967" w:rsidP="00C73967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C73967" w:rsidRPr="00C73967" w:rsidRDefault="00C73967" w:rsidP="00C73967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C73967" w:rsidRPr="00C73967" w:rsidRDefault="00C73967" w:rsidP="00C73967">
            <w:pPr>
              <w:ind w:left="-108" w:right="-108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C73967" w:rsidRPr="00BC38FB" w:rsidRDefault="00C73967" w:rsidP="00C73967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73967" w:rsidRPr="00BC38FB" w:rsidTr="00C73967">
        <w:trPr>
          <w:trHeight w:val="450"/>
        </w:trPr>
        <w:tc>
          <w:tcPr>
            <w:tcW w:w="1242" w:type="dxa"/>
          </w:tcPr>
          <w:p w:rsidR="00C73967" w:rsidRPr="00BC38FB" w:rsidRDefault="00C73967" w:rsidP="00C73967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C73967" w:rsidRPr="00BC38FB" w:rsidRDefault="00C73967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73967" w:rsidRPr="00BC38FB" w:rsidRDefault="00C73967" w:rsidP="00C73967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C73967" w:rsidRDefault="00C73967" w:rsidP="00C7396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C73967" w:rsidRDefault="00C73967" w:rsidP="00C7396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C73967" w:rsidRDefault="00C73967" w:rsidP="00C7396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C73967" w:rsidRDefault="00C73967" w:rsidP="00C7396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C73967" w:rsidRDefault="00C73967" w:rsidP="00C7396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309D9" w:rsidRPr="00BC38FB" w:rsidTr="00C73967">
        <w:trPr>
          <w:trHeight w:val="90"/>
        </w:trPr>
        <w:tc>
          <w:tcPr>
            <w:tcW w:w="9109" w:type="dxa"/>
            <w:gridSpan w:val="8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  <w:r w:rsidR="00C73967"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E309D9" w:rsidRDefault="00E309D9" w:rsidP="00E309D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0768D5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CD43AB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นายประวิทย์  ธนสิริพงษ์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</w:t>
            </w:r>
            <w:r w:rsidR="002422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8132F" w:rsidRPr="00095F62" w:rsidRDefault="0078132F" w:rsidP="0078132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8132F" w:rsidRPr="00095F62" w:rsidRDefault="0078132F" w:rsidP="0078132F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ทายความสามารถของตนเอง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8132F" w:rsidRPr="00095F62" w:rsidRDefault="0078132F" w:rsidP="0078132F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8132F" w:rsidRPr="00095F62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32F" w:rsidRPr="00095F62" w:rsidRDefault="0078132F" w:rsidP="0078132F">
      <w:pPr>
        <w:ind w:left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EC4794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C4794" w:rsidRPr="0042734C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EC4794" w:rsidRPr="0042734C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 ๑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EC4794" w:rsidRPr="0042734C" w:rsidRDefault="00EC4794" w:rsidP="00EC4794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EC4794" w:rsidRDefault="00EC4794" w:rsidP="00EC4794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5051">
        <w:rPr>
          <w:rFonts w:ascii="TH SarabunPSK" w:hAnsi="TH SarabunPSK" w:cs="TH SarabunPSK"/>
          <w:sz w:val="32"/>
          <w:szCs w:val="32"/>
          <w:cs/>
        </w:rPr>
        <w:t>เป็นกิจกรรมที่มุ่งพัฒนาความมีระเบียบวินัยความเป็นผู้นำผู้ตามที่ดีความรับผิดชอบ การทำงานร่วมกันการรู้จักแก้ปัญหา การตัดสินใจที่เหมาะสมความมีเหตุผล การช่วยเหลือแบ่งปันกันการประนีประนอม เพื่อส่งเสริมให้ผู้เรียนเจริญเติบโตเป็นผู้ใหญ่ที่มีความสมบูรณ์พร้อมทั้งด้านร่างกายจิตใจ อารมณ์ สังคมและสติปัญญา</w:t>
      </w:r>
    </w:p>
    <w:p w:rsidR="00EC4794" w:rsidRDefault="00EC4794" w:rsidP="00EC4794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5051">
        <w:rPr>
          <w:rFonts w:ascii="TH SarabunPSK" w:hAnsi="TH SarabunPSK" w:cs="TH SarabunPSK"/>
          <w:sz w:val="32"/>
          <w:szCs w:val="32"/>
          <w:cs/>
        </w:rPr>
        <w:t>ดำเนินการตามกระบวนการลูกเสือ และจัดกิจกรรมโดยใช้การศึก</w:t>
      </w:r>
      <w:r>
        <w:rPr>
          <w:rFonts w:ascii="TH SarabunPSK" w:hAnsi="TH SarabunPSK" w:cs="TH SarabunPSK"/>
          <w:sz w:val="32"/>
          <w:szCs w:val="32"/>
          <w:cs/>
        </w:rPr>
        <w:t>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วางแผนการจัดกิจกรรมตามมาตรฐาน </w:t>
      </w:r>
      <w:r w:rsidRPr="00AB5051">
        <w:rPr>
          <w:rFonts w:ascii="TH SarabunPSK" w:hAnsi="TH SarabunPSK" w:cs="TH SarabunPSK"/>
          <w:sz w:val="32"/>
          <w:szCs w:val="32"/>
          <w:cs/>
        </w:rPr>
        <w:t>เน้นระ</w:t>
      </w:r>
      <w:r>
        <w:rPr>
          <w:rFonts w:ascii="TH SarabunPSK" w:hAnsi="TH SarabunPSK" w:cs="TH SarabunPSK"/>
          <w:sz w:val="32"/>
          <w:szCs w:val="32"/>
          <w:cs/>
        </w:rPr>
        <w:t xml:space="preserve">บบหมู่ สรุปผลการปฏิบัติกิจกรรม ปิดประชุมกอง </w:t>
      </w:r>
      <w:r w:rsidRPr="00AB5051">
        <w:rPr>
          <w:rFonts w:ascii="TH SarabunPSK" w:hAnsi="TH SarabunPSK" w:cs="TH SarabunPSK"/>
          <w:sz w:val="32"/>
          <w:szCs w:val="32"/>
          <w:cs/>
        </w:rPr>
        <w:t xml:space="preserve">ตามหลักสูตรลูกเสือ/เนตรนารีสามัญรุ่นใหญ่  </w:t>
      </w:r>
    </w:p>
    <w:p w:rsidR="00EC4794" w:rsidRDefault="00EC4794" w:rsidP="00EC4794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5051">
        <w:rPr>
          <w:rFonts w:ascii="TH SarabunPSK" w:hAnsi="TH SarabunPSK" w:cs="TH SarabunPSK"/>
          <w:sz w:val="32"/>
          <w:szCs w:val="32"/>
          <w:cs/>
        </w:rPr>
        <w:t>ปฏิบัติกิจกรรมที่ก่อให้เกิดคุณธรรม คุณลักษณะ ตามคติพจน์ คำปฏิญาณและกฎของลูกเสือสามัญรุ่นใหญ่ ระเบียบวินัยทางลูกเสือ ทักษะทางลูกเสือ เกี่ยวกับการช่วยเหลือตนเองและการช่วยเหลือผู้อื่น การปฐมพยาบาลเบื้องต้น  ตระหนักในความสำคัญของกิจการลูกเสือแห่งชาติ ปฏิบัติกรรมเพื่อตอบแทน</w:t>
      </w:r>
      <w:r>
        <w:rPr>
          <w:rFonts w:ascii="TH SarabunPSK" w:hAnsi="TH SarabunPSK" w:cs="TH SarabunPSK"/>
          <w:sz w:val="32"/>
          <w:szCs w:val="32"/>
          <w:cs/>
        </w:rPr>
        <w:t xml:space="preserve">พระคุณบิดา มารดาและผู้มีพระคุณ </w:t>
      </w:r>
      <w:r w:rsidRPr="00AB5051">
        <w:rPr>
          <w:rFonts w:ascii="TH SarabunPSK" w:hAnsi="TH SarabunPSK" w:cs="TH SarabunPSK"/>
          <w:sz w:val="32"/>
          <w:szCs w:val="32"/>
          <w:cs/>
        </w:rPr>
        <w:t>รู้จักและเข้าใจเพื่อช่วยเหลือและชักจูงให้ปฏิบัติตนเป็นคนดี สร้างความสัมพันธ์อันดีกับเพื่อน  ตระหนักในปัญหาทรัพยากรธรรมชาติและสิ่งแวดล้อมของชุมชน เรียนรู้มรดก  ภูมิปัญญาไทยของท้องถิ่นในคุณค่าละคุณประโยชน์</w:t>
      </w:r>
    </w:p>
    <w:p w:rsidR="00EC4794" w:rsidRDefault="00EC4794" w:rsidP="00EC4794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EC4794" w:rsidRPr="00C87B71" w:rsidRDefault="00EC4794" w:rsidP="00EC4794">
      <w:pPr>
        <w:pStyle w:val="ad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C87B71">
        <w:rPr>
          <w:rFonts w:ascii="TH SarabunPSK" w:hAnsi="TH SarabunPSK" w:cs="TH SarabunPSK"/>
          <w:spacing w:val="-4"/>
          <w:sz w:val="32"/>
          <w:szCs w:val="32"/>
          <w:cs/>
        </w:rPr>
        <w:t>๑. สามารถบอกความหมายของสัญญาณนกหวีดและบทบาทของลูกเสือสามัญรุ่นใหญ่ต่อชุมชนได้</w:t>
      </w:r>
    </w:p>
    <w:p w:rsidR="00EC4794" w:rsidRPr="0065353F" w:rsidRDefault="00EC4794" w:rsidP="00EC47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๒. สามารถบอกโครงสร้างการบริหารงานของคณะลูกเสือแห่งชาติ   </w:t>
      </w:r>
    </w:p>
    <w:p w:rsidR="00EC4794" w:rsidRDefault="00EC4794" w:rsidP="00EC47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๓.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สามารถบอกโครงสร้างการบริหารงานขององค์การลูกเสือโลกได้</w:t>
      </w:r>
    </w:p>
    <w:p w:rsidR="00EC4794" w:rsidRDefault="00EC4794" w:rsidP="00EC47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๔.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สามารถปฏิบัติการฝึกระเบียบแถวลูกเสือท่าบุคคลมือเปล่าและท่าบุคคลประกอบอาวุธได้</w:t>
      </w:r>
    </w:p>
    <w:p w:rsidR="00EC4794" w:rsidRPr="00947F86" w:rsidRDefault="00EC4794" w:rsidP="00EC47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947F86">
        <w:rPr>
          <w:rFonts w:ascii="TH SarabunPSK" w:hAnsi="TH SarabunPSK" w:cs="TH SarabunPSK"/>
          <w:sz w:val="32"/>
          <w:szCs w:val="32"/>
          <w:cs/>
        </w:rPr>
        <w:t>๕.</w:t>
      </w:r>
      <w:r>
        <w:rPr>
          <w:rFonts w:ascii="TH SarabunPSK" w:hAnsi="TH SarabunPSK" w:cs="TH SarabunPSK"/>
          <w:sz w:val="32"/>
          <w:szCs w:val="32"/>
          <w:cs/>
        </w:rPr>
        <w:t xml:space="preserve"> สามารถบอกความหมายของคำปฏิญาณ  </w:t>
      </w:r>
      <w:r w:rsidRPr="00947F86">
        <w:rPr>
          <w:rFonts w:ascii="TH SarabunPSK" w:hAnsi="TH SarabunPSK" w:cs="TH SarabunPSK"/>
          <w:sz w:val="32"/>
          <w:szCs w:val="32"/>
          <w:cs/>
        </w:rPr>
        <w:t>กฎ และคติพจน์ของลูกเสือสามัญรุ่นใหญ่ได้</w:t>
      </w:r>
    </w:p>
    <w:p w:rsidR="00EC4794" w:rsidRPr="00947F86" w:rsidRDefault="00EC4794" w:rsidP="00EC47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Pr="00947F86">
        <w:rPr>
          <w:rFonts w:ascii="TH SarabunPSK" w:hAnsi="TH SarabunPSK" w:cs="TH SarabunPSK"/>
          <w:sz w:val="32"/>
          <w:szCs w:val="32"/>
          <w:cs/>
        </w:rPr>
        <w:t>สามารถบอกและปฏิบัติการกางเต็นท์และบรรจุเครื่องหลังสำหรับการเดินทางไกลได้</w:t>
      </w:r>
    </w:p>
    <w:p w:rsidR="00EC4794" w:rsidRPr="00947F86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 w:rsidRPr="00947F86">
        <w:rPr>
          <w:rFonts w:ascii="TH SarabunPSK" w:hAnsi="TH SarabunPSK" w:cs="TH SarabunPSK"/>
          <w:sz w:val="32"/>
          <w:szCs w:val="32"/>
          <w:cs/>
        </w:rPr>
        <w:t xml:space="preserve">๗. สามารถก่อไฟกลางแจ้งและประกอบอาหารสำหรับคน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947F86">
        <w:rPr>
          <w:rFonts w:ascii="TH SarabunPSK" w:hAnsi="TH SarabunPSK" w:cs="TH SarabunPSK"/>
          <w:sz w:val="32"/>
          <w:szCs w:val="32"/>
        </w:rPr>
        <w:t xml:space="preserve">  </w:t>
      </w:r>
      <w:r w:rsidRPr="00947F86">
        <w:rPr>
          <w:rFonts w:ascii="TH SarabunPSK" w:hAnsi="TH SarabunPSK" w:cs="TH SarabunPSK"/>
          <w:sz w:val="32"/>
          <w:szCs w:val="32"/>
          <w:cs/>
        </w:rPr>
        <w:t xml:space="preserve">คนได้อย่างน้อย 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947F86">
        <w:rPr>
          <w:rFonts w:ascii="TH SarabunPSK" w:hAnsi="TH SarabunPSK" w:cs="TH SarabunPSK"/>
          <w:sz w:val="32"/>
          <w:szCs w:val="32"/>
        </w:rPr>
        <w:t xml:space="preserve">  </w:t>
      </w:r>
      <w:r w:rsidRPr="00947F86">
        <w:rPr>
          <w:rFonts w:ascii="TH SarabunPSK" w:hAnsi="TH SarabunPSK" w:cs="TH SarabunPSK"/>
          <w:sz w:val="32"/>
          <w:szCs w:val="32"/>
          <w:cs/>
        </w:rPr>
        <w:t>มื้อ</w:t>
      </w:r>
    </w:p>
    <w:p w:rsidR="00EC4794" w:rsidRPr="000261A4" w:rsidRDefault="00EC4794" w:rsidP="00EC4794">
      <w:pPr>
        <w:pStyle w:val="ad"/>
        <w:rPr>
          <w:rFonts w:ascii="TH SarabunPSK" w:hAnsi="TH SarabunPSK" w:cs="TH SarabunPSK"/>
          <w:spacing w:val="-16"/>
          <w:sz w:val="32"/>
          <w:szCs w:val="32"/>
        </w:rPr>
      </w:pPr>
      <w:r w:rsidRPr="000261A4">
        <w:rPr>
          <w:rFonts w:ascii="TH SarabunPSK" w:hAnsi="TH SarabunPSK" w:cs="TH SarabunPSK"/>
          <w:spacing w:val="-16"/>
          <w:sz w:val="32"/>
          <w:szCs w:val="32"/>
        </w:rPr>
        <w:tab/>
      </w:r>
      <w:r w:rsidRPr="000261A4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๘. </w:t>
      </w:r>
      <w:r w:rsidRPr="000261A4">
        <w:rPr>
          <w:rFonts w:ascii="TH SarabunPSK" w:hAnsi="TH SarabunPSK" w:cs="TH SarabunPSK"/>
          <w:spacing w:val="-16"/>
          <w:sz w:val="32"/>
          <w:szCs w:val="32"/>
          <w:cs/>
        </w:rPr>
        <w:t xml:space="preserve">สามารถบอกประโยชน์ และปฏิบัติการผูกเงื่อนที่ใช้สำหรับลูกเสือสามัญรุ่นใหญ่ได้อย่างน้อย  </w:t>
      </w:r>
      <w:r w:rsidRPr="000261A4">
        <w:rPr>
          <w:rFonts w:ascii="TH SarabunPSK" w:hAnsi="TH SarabunPSK" w:cs="TH SarabunPSK" w:hint="cs"/>
          <w:spacing w:val="-16"/>
          <w:sz w:val="32"/>
          <w:szCs w:val="32"/>
          <w:cs/>
        </w:rPr>
        <w:t>๕</w:t>
      </w:r>
      <w:r w:rsidRPr="000261A4">
        <w:rPr>
          <w:rFonts w:ascii="TH SarabunPSK" w:hAnsi="TH SarabunPSK" w:cs="TH SarabunPSK"/>
          <w:spacing w:val="-16"/>
          <w:sz w:val="32"/>
          <w:szCs w:val="32"/>
        </w:rPr>
        <w:t xml:space="preserve">  </w:t>
      </w:r>
      <w:r w:rsidRPr="000261A4">
        <w:rPr>
          <w:rFonts w:ascii="TH SarabunPSK" w:hAnsi="TH SarabunPSK" w:cs="TH SarabunPSK"/>
          <w:spacing w:val="-16"/>
          <w:sz w:val="32"/>
          <w:szCs w:val="32"/>
          <w:cs/>
        </w:rPr>
        <w:t>เงื่อน</w:t>
      </w:r>
    </w:p>
    <w:p w:rsidR="00EC4794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๙. </w:t>
      </w:r>
      <w:r w:rsidRPr="00A32728">
        <w:rPr>
          <w:rFonts w:ascii="TH SarabunPSK" w:hAnsi="TH SarabunPSK" w:cs="TH SarabunPSK"/>
          <w:sz w:val="32"/>
          <w:szCs w:val="32"/>
          <w:cs/>
        </w:rPr>
        <w:t>สามารถบอกประโยชน์ และปฏิบัติการผูกแน่นได้</w:t>
      </w:r>
    </w:p>
    <w:p w:rsidR="00EC4794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๑๐.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สามารถบอกความหมายสัญลักษณ์บนแผนที่และอ่านแผนที่ได้</w:t>
      </w:r>
    </w:p>
    <w:p w:rsidR="00EC4794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๑๑.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สามารถบอกส่วนประกอบของเข็มทิศและใช้เข็มทิศได้อย่างถูกต้อง</w:t>
      </w:r>
    </w:p>
    <w:p w:rsidR="00EC4794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๑๑.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สามารถบอกส่วนประกอบของเข็มทิศและใช้เข็มทิศได้อย่างถูกต้อง</w:t>
      </w:r>
    </w:p>
    <w:p w:rsidR="00EC4794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๑๒.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สามารถบอกหลักการทั่วไปของการปฐมพยาบาลและปฏิบัติการปฐมพยาบาลได้</w:t>
      </w:r>
    </w:p>
    <w:p w:rsidR="00EC4794" w:rsidRDefault="00EC4794" w:rsidP="00EC47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๑๓.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สามารถบอกหลักความปลอดภัยในการปฏิบัติก</w:t>
      </w:r>
      <w:r>
        <w:rPr>
          <w:rFonts w:ascii="TH SarabunPSK" w:eastAsia="Cordia New" w:hAnsi="TH SarabunPSK" w:cs="TH SarabunPSK"/>
          <w:sz w:val="32"/>
          <w:szCs w:val="32"/>
          <w:cs/>
        </w:rPr>
        <w:t>ิจกรรมบุกเบิก  กิจกรรมผจญภัย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A32728">
        <w:rPr>
          <w:rFonts w:ascii="TH SarabunPSK" w:eastAsia="Cordia New" w:hAnsi="TH SarabunPSK" w:cs="TH SarabunPSK"/>
          <w:sz w:val="32"/>
          <w:szCs w:val="32"/>
          <w:cs/>
        </w:rPr>
        <w:t>และกิจกรรมเดินทางไกลได้</w:t>
      </w:r>
    </w:p>
    <w:p w:rsidR="00EC4794" w:rsidRDefault="00EC4794" w:rsidP="00EC4794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C4794" w:rsidRDefault="00EC4794" w:rsidP="00EC4794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C4794" w:rsidRPr="00A32728" w:rsidRDefault="00EC4794" w:rsidP="00EC4794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C4794" w:rsidRPr="0042734C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EC4794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 ๑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EC4794" w:rsidRPr="0042734C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1276"/>
        <w:gridCol w:w="2268"/>
        <w:gridCol w:w="4678"/>
        <w:gridCol w:w="694"/>
      </w:tblGrid>
      <w:tr w:rsidR="00EC4794" w:rsidRPr="00A32728" w:rsidTr="00EC4794">
        <w:tc>
          <w:tcPr>
            <w:tcW w:w="533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6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268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678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694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6856B6" w:rsidRPr="00A32728" w:rsidTr="00EC4794">
        <w:tc>
          <w:tcPr>
            <w:tcW w:w="533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กิจการลูกเสือแห่งชาติ</w:t>
            </w:r>
          </w:p>
        </w:tc>
        <w:tc>
          <w:tcPr>
            <w:tcW w:w="2268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สามารถบอกโครงสร้างการบริหารงานของคณะลูกเสือแห่งชาติ   </w:t>
            </w:r>
          </w:p>
        </w:tc>
        <w:tc>
          <w:tcPr>
            <w:tcW w:w="4678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โครงสร้างคณะลูกเสือแห่งชาติประกอบด้วยสภาลูกเสือ คณะกรรมการบริหารลูกเสือแห่งชาติ  คณะกรรมการลูกเสือจังหวัดและคณะกรรมการลูกเสืออำเภอโดยมีวัตถุประสงค์เพื่อพัฒนาลูกเสือทั้งทางร่างกาย  จิตใจ ให้มีความรับผิดชอบต่อสังคม</w:t>
            </w:r>
          </w:p>
        </w:tc>
        <w:tc>
          <w:tcPr>
            <w:tcW w:w="694" w:type="dxa"/>
          </w:tcPr>
          <w:p w:rsidR="006856B6" w:rsidRPr="00764397" w:rsidRDefault="006856B6" w:rsidP="00C7396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6856B6" w:rsidRPr="00A32728" w:rsidTr="00EC4794">
        <w:tc>
          <w:tcPr>
            <w:tcW w:w="533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กิจการลูกเสือโลก</w:t>
            </w:r>
          </w:p>
        </w:tc>
        <w:tc>
          <w:tcPr>
            <w:tcW w:w="2268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สามารถบอกโครงสร้างการบริหารงานขององค์การลูกเสือโลกได้</w:t>
            </w:r>
          </w:p>
        </w:tc>
        <w:tc>
          <w:tcPr>
            <w:tcW w:w="4678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การลูกเสือเกิดขึ้นที่ประเทศอังกฤษ เมื่อ พ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๒๔๕๑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โดยลอร์ดเบเด  เพาเวลล์  โดยยึดหลักการของคำปฏิญาณและกฎของลูกเสือเป็นจุดภราดรภาพของลูกเสือ  ในปัจจุบันกิจการขององค์การลูกเสือโลกประกอบด้วย สมัชชาลูกเสือโลก  คณะกรรมการลูกเสือโลก และสำนักงานลูกเสือโลกประกอบไปด้วยสมาชิกกว่า๑๓๒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ประเทศโดยไม่เกี่ยวข้องกับการเมือง</w:t>
            </w:r>
          </w:p>
        </w:tc>
        <w:tc>
          <w:tcPr>
            <w:tcW w:w="694" w:type="dxa"/>
          </w:tcPr>
          <w:p w:rsidR="006856B6" w:rsidRPr="00764397" w:rsidRDefault="006856B6" w:rsidP="00C7396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6856B6" w:rsidRPr="00A32728" w:rsidTr="00EC4794">
        <w:tc>
          <w:tcPr>
            <w:tcW w:w="533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6856B6" w:rsidRPr="006916D0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นกหวีด</w:t>
            </w:r>
          </w:p>
        </w:tc>
        <w:tc>
          <w:tcPr>
            <w:tcW w:w="2268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สามารถบอกความ</w:t>
            </w:r>
          </w:p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หมายของสัญญาณนกหวีด  และบทบาทของลูกเสือสามัญรุ่นใหญ่ต่อชุมชนได้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ab/>
            </w:r>
          </w:p>
        </w:tc>
        <w:tc>
          <w:tcPr>
            <w:tcW w:w="4678" w:type="dxa"/>
          </w:tcPr>
          <w:p w:rsidR="006856B6" w:rsidRPr="00764397" w:rsidRDefault="006856B6" w:rsidP="00C73967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ชุมชนคือสภาพต่างๆที่อยู่ใกล้ชิดกับที่ที่เราอยู่  ที่มีความสัมพันธ์พิเศษกับเราและเกี่ยวข้องกับความสัมพันธ์ในเรื่องของบุคคล   สถานที่และสิ่งต่าง ๆ สัญญาณนกหวีดคือสัญญาณที่ใช้เป็นเครื่องบอกเหตุการณ์และสั่งการ สำหรับลูกเสือ</w:t>
            </w:r>
          </w:p>
        </w:tc>
        <w:tc>
          <w:tcPr>
            <w:tcW w:w="694" w:type="dxa"/>
          </w:tcPr>
          <w:p w:rsidR="006856B6" w:rsidRPr="00764397" w:rsidRDefault="006856B6" w:rsidP="00C7396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6856B6" w:rsidRPr="00A32728" w:rsidTr="00EC4794">
        <w:tc>
          <w:tcPr>
            <w:tcW w:w="533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</w:tcPr>
          <w:p w:rsidR="006856B6" w:rsidRPr="00764397" w:rsidRDefault="006856B6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ระเบียบ</w:t>
            </w:r>
          </w:p>
        </w:tc>
        <w:tc>
          <w:tcPr>
            <w:tcW w:w="2268" w:type="dxa"/>
          </w:tcPr>
          <w:p w:rsidR="006856B6" w:rsidRPr="00764397" w:rsidRDefault="006856B6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สามารถปฏิบัติการฝึกระเบียบแถวลูกเสือท่าบุคคลมือเปล่าและท่าบุคคลประกอบอาวุธได้</w:t>
            </w:r>
          </w:p>
        </w:tc>
        <w:tc>
          <w:tcPr>
            <w:tcW w:w="4678" w:type="dxa"/>
          </w:tcPr>
          <w:p w:rsidR="006856B6" w:rsidRPr="00764397" w:rsidRDefault="006856B6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การฝึกระเบียบแถวลูกเสือ มีความมุ่งหมายเพื่อฝึกให้ลูกเสือเป็นผู้มีระเบียบวินัยที่ดีงามรู้จักฟังคำ</w:t>
            </w:r>
            <w:r w:rsidRPr="00764397">
              <w:rPr>
                <w:rFonts w:ascii="TH SarabunPSK" w:eastAsia="Cordia New" w:hAnsi="TH SarabunPSK" w:cs="TH SarabunPSK"/>
                <w:spacing w:val="-10"/>
                <w:sz w:val="32"/>
                <w:szCs w:val="32"/>
                <w:cs/>
              </w:rPr>
              <w:t>บอกคำสั่งและปฏิบัติตามได้อย่างถูกต้อง มุ่งส่งเสริม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ให้ลูกเสือเกิดความมานะอดทนในอันที่จะบำเพ็ญตนให้เป็นประโยชน์ตามลักษณะของลูกเสือ</w:t>
            </w:r>
          </w:p>
        </w:tc>
        <w:tc>
          <w:tcPr>
            <w:tcW w:w="694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6856B6" w:rsidRPr="00A32728" w:rsidTr="00EC4794">
        <w:tc>
          <w:tcPr>
            <w:tcW w:w="533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</w:tcPr>
          <w:p w:rsidR="006856B6" w:rsidRPr="00764397" w:rsidRDefault="006856B6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คำปฏิญาณ  กฎ และ คติพจน์</w:t>
            </w:r>
          </w:p>
        </w:tc>
        <w:tc>
          <w:tcPr>
            <w:tcW w:w="2268" w:type="dxa"/>
          </w:tcPr>
          <w:p w:rsidR="006856B6" w:rsidRPr="00764397" w:rsidRDefault="006856B6" w:rsidP="00EC47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สามารถบอกความ</w:t>
            </w:r>
          </w:p>
          <w:p w:rsidR="006856B6" w:rsidRPr="00764397" w:rsidRDefault="006856B6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หมายของคำปฏิญาณ   กฎ และคติพจน์ของลูกเสือสามัญรุ่นใหญ่ได้</w:t>
            </w:r>
          </w:p>
        </w:tc>
        <w:tc>
          <w:tcPr>
            <w:tcW w:w="4678" w:type="dxa"/>
          </w:tcPr>
          <w:p w:rsidR="006856B6" w:rsidRPr="00764397" w:rsidRDefault="006856B6" w:rsidP="00EC479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คำปฏิญาณ  กฎ และ คติพจน์ ของลูกเสือเป็นหลักการสำคัญประการหนึ่งของการลูกเสือ</w:t>
            </w:r>
          </w:p>
          <w:p w:rsidR="006856B6" w:rsidRPr="00764397" w:rsidRDefault="006856B6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ที่ลูกเสือทุกคนจะต้องยอมรับและปฏิบัติตาม เพื่อให้บรรลุตามอุดมการณ์ของลูกเสือ</w:t>
            </w:r>
          </w:p>
        </w:tc>
        <w:tc>
          <w:tcPr>
            <w:tcW w:w="694" w:type="dxa"/>
          </w:tcPr>
          <w:p w:rsidR="006856B6" w:rsidRPr="00764397" w:rsidRDefault="006856B6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</w:tbl>
    <w:p w:rsidR="00EC4794" w:rsidRDefault="00EC4794" w:rsidP="00EC4794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C4794" w:rsidRDefault="00EC4794" w:rsidP="00EC4794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C4794" w:rsidRDefault="00EC4794" w:rsidP="00EC4794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C4794" w:rsidRDefault="00EC4794" w:rsidP="00EC4794">
      <w:pPr>
        <w:rPr>
          <w:rFonts w:ascii="TH SarabunPSK" w:eastAsia="Cordia New" w:hAnsi="TH SarabunPSK" w:cs="TH SarabunPSK"/>
          <w:sz w:val="32"/>
          <w:szCs w:val="32"/>
        </w:rPr>
      </w:pPr>
      <w:r w:rsidRPr="00093FBB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>(ต่อ)</w:t>
      </w:r>
    </w:p>
    <w:tbl>
      <w:tblPr>
        <w:tblW w:w="96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"/>
        <w:gridCol w:w="989"/>
        <w:gridCol w:w="1770"/>
        <w:gridCol w:w="5670"/>
        <w:gridCol w:w="905"/>
      </w:tblGrid>
      <w:tr w:rsidR="00EC4794" w:rsidRPr="00A32728" w:rsidTr="00B6216A">
        <w:tc>
          <w:tcPr>
            <w:tcW w:w="360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989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770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5670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905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EC4794" w:rsidRPr="00A32728" w:rsidTr="00B6216A">
        <w:tc>
          <w:tcPr>
            <w:tcW w:w="360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8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เต็นท์และบรรจุเครื่องหลัง</w:t>
            </w:r>
          </w:p>
        </w:tc>
        <w:tc>
          <w:tcPr>
            <w:tcW w:w="1770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สามารถบอกและปฏิบัติการกางเต็นท์และบรรจุเครื่องหลังสำหรับการเดินทางไกลได้</w:t>
            </w:r>
          </w:p>
        </w:tc>
        <w:tc>
          <w:tcPr>
            <w:tcW w:w="5670" w:type="dxa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การตั้งค่ายพักแรมของลูกเสือนั้นเต็นท์เป็นอุปกรณ์สำคัญอันหนึ่ง  โดยการกางเต็นท์จะกางเป็นหย่อม ๆ ตามหมู่ ห่างกัน  ๖</w:t>
            </w: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เมตร หรือกว่านั้น เป็นรูปวงกลมใหญ่ รอบเต็นท์ผู้กำกับลูกเสือ  โดยให้ด้านข้างเต็นท์รับทิศทางลมเครื่องหลังที่จะใช้บรรจุสัมภาระของลูกเสือควรมีขนาดที่เหมาะสม  ไม่ใหญ่หรือเล็กเกินไปการบรรจุควรเอาของที่ใช้ภายหลังหรือหนักไว้ข้างล่าง  ของที่ใช้บ่อยไว้ข้างบนเพื่อความสะดวกในการหยิบใช้ การนำอาหารเพื่อนำไปประกอบขณะอยู่ค่ายพักแรมควรเป็นชนิดที่ทำง่าย  ไม่ยุ่งยากและใช้เวลาในการประกอบนาน</w:t>
            </w:r>
          </w:p>
        </w:tc>
        <w:tc>
          <w:tcPr>
            <w:tcW w:w="905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EC4794" w:rsidRPr="00A32728" w:rsidTr="00B6216A">
        <w:tc>
          <w:tcPr>
            <w:tcW w:w="360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98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การก่อไฟกลางแจ้ง</w:t>
            </w:r>
          </w:p>
        </w:tc>
        <w:tc>
          <w:tcPr>
            <w:tcW w:w="1770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สามารถก่อไฟกลางแจ้งและประกอบอาหารสำหรับคน  ๒</w:t>
            </w:r>
            <w:r w:rsidRPr="0076439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คนได้อย่างน้อย  ๑</w:t>
            </w:r>
            <w:r w:rsidRPr="0076439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มื้อ</w:t>
            </w:r>
          </w:p>
        </w:tc>
        <w:tc>
          <w:tcPr>
            <w:tcW w:w="5670" w:type="dxa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การก่อกองไฟนิยมก่อกันเป็นรูปต่าง ๆ หลายแบบ เช่น  แบบกระโจม  แบบคอกหมู และแบบผสมระหว่างแบบกระโจมกับแบบคอกหมู  ส่วนเชื้อเพลิงที่ใช้ นิยมใช้กิ่งไม้เล็ก ๆ แห้ง ๆ มาทำเป็นเชื้อไฟ  การก่อกองไฟควรให้โปร่ง อากาศผ่านเข้าได้เมื่อเอาไม้ขีดจุดเชื้อให้ติดเชื้อไฟ ทำให้ไฟติดลุกและกองไฟลุกติดไฟได้ดี</w:t>
            </w:r>
          </w:p>
        </w:tc>
        <w:tc>
          <w:tcPr>
            <w:tcW w:w="905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EC4794" w:rsidRPr="00A32728" w:rsidTr="00B6216A">
        <w:tc>
          <w:tcPr>
            <w:tcW w:w="360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98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เงื่อน</w:t>
            </w:r>
          </w:p>
        </w:tc>
        <w:tc>
          <w:tcPr>
            <w:tcW w:w="1770" w:type="dxa"/>
          </w:tcPr>
          <w:p w:rsidR="00EC4794" w:rsidRPr="00764397" w:rsidRDefault="00B6216A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สามารถบอกประโยชน์ </w:t>
            </w:r>
            <w:r w:rsidR="00EC4794"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และ  ปฏิบัติการผูกเงื่อนที่ใช้สำ</w:t>
            </w:r>
            <w:r w:rsidR="001829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หรับลูกเสือสามัญรุ่นใหญ่ </w:t>
            </w:r>
            <w:r w:rsidR="00EC4794"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ได้อย่างน้อย  ๕</w:t>
            </w:r>
            <w:r w:rsidR="00EC4794" w:rsidRPr="0076439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EC4794"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เงื่อน</w:t>
            </w:r>
          </w:p>
        </w:tc>
        <w:tc>
          <w:tcPr>
            <w:tcW w:w="5670" w:type="dxa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เงื่อน เป็นการใช้เชือกผูกเป็นรูปในลักษณะต่าง ๆ       ตามจุดประสงค์ที่จะนำไปใช้ เช่นหากต้องการต่อเชือกสองเส้นเข้าด้วยกัน ก็ผูกเป็นเงื่อนพิรอด    เงื่อนขัดสมาธิ หรือเงื่อนประมง  นอกจากเงื่อนที่กล่าวมาแล้ว ก็ยังมีเงื่อนที่จำเป็นสำหรับลูกเสือสามัญรุ่นใหญ่อีกมากมายเช่นเงื่อนตะกรุดเบ็ด  เงื่อนกระหวัดไม้เงื่อนบุกเบิก เงื่อนผูกซุง  เงื่อนผูกรั้ง  เป็นต้น</w:t>
            </w:r>
          </w:p>
        </w:tc>
        <w:tc>
          <w:tcPr>
            <w:tcW w:w="905" w:type="dxa"/>
          </w:tcPr>
          <w:p w:rsidR="00EC4794" w:rsidRPr="00764397" w:rsidRDefault="00157A0A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EC4794" w:rsidRPr="00A32728" w:rsidTr="00B6216A">
        <w:tc>
          <w:tcPr>
            <w:tcW w:w="360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98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การผูกแน่น  </w:t>
            </w:r>
          </w:p>
        </w:tc>
        <w:tc>
          <w:tcPr>
            <w:tcW w:w="1770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สามารถบอกประโยชน์ และปฏิบัติการผูกแน่นได้</w:t>
            </w:r>
          </w:p>
        </w:tc>
        <w:tc>
          <w:tcPr>
            <w:tcW w:w="5670" w:type="dxa"/>
          </w:tcPr>
          <w:p w:rsidR="00EC4794" w:rsidRDefault="00EC4794" w:rsidP="00EC4794">
            <w:pPr>
              <w:rPr>
                <w:rFonts w:ascii="TH SarabunPSK" w:eastAsia="Cordia New" w:hAnsi="TH SarabunPSK" w:cs="TH SarabunPSK"/>
                <w:spacing w:val="-8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การผูกแน่น  คือการนำเอาเงื่อนต่าง ๆมาทำการผูกกับไม้ เพื่อนำไปใช้ประโยชน์ต่าง ๆ เช่น  ทำนั่งร้านในการก่อสร้าง   สร้างสะพานข้ามแม่น้ำ ในวิชาบุกเบิก เป็นต้นการผูกแน่นที่จำเป็นสำหรับลูกเสือสามัญรุ่นใหญ่มีดังนี้ คือ การผูกกากบาท  การผูกทแยง การผูกประกบ ๒</w:t>
            </w:r>
            <w:r>
              <w:rPr>
                <w:rFonts w:ascii="TH SarabunPSK" w:eastAsia="Cordia New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</w:p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และการผูกประกบ  ๓</w:t>
            </w:r>
            <w:r w:rsidRPr="00764397">
              <w:rPr>
                <w:rFonts w:ascii="TH SarabunPSK" w:eastAsia="Cordia New" w:hAnsi="TH SarabunPSK" w:cs="TH SarabunPSK"/>
                <w:spacing w:val="-8"/>
                <w:sz w:val="32"/>
                <w:szCs w:val="32"/>
              </w:rPr>
              <w:t xml:space="preserve">       </w:t>
            </w:r>
          </w:p>
        </w:tc>
        <w:tc>
          <w:tcPr>
            <w:tcW w:w="905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</w:tbl>
    <w:p w:rsidR="00EC4794" w:rsidRDefault="00EC4794" w:rsidP="00EC4794"/>
    <w:p w:rsidR="00EC4794" w:rsidRDefault="00EC4794" w:rsidP="00EC4794">
      <w:pPr>
        <w:rPr>
          <w:rFonts w:ascii="TH SarabunPSK" w:hAnsi="TH SarabunPSK" w:cs="TH SarabunPSK"/>
          <w:sz w:val="32"/>
          <w:szCs w:val="32"/>
        </w:rPr>
      </w:pPr>
    </w:p>
    <w:p w:rsidR="00EC4794" w:rsidRDefault="00EC4794" w:rsidP="00EC4794">
      <w:pPr>
        <w:rPr>
          <w:rFonts w:ascii="TH SarabunPSK" w:hAnsi="TH SarabunPSK" w:cs="TH SarabunPSK"/>
          <w:sz w:val="32"/>
          <w:szCs w:val="32"/>
        </w:rPr>
      </w:pPr>
    </w:p>
    <w:p w:rsidR="00B6216A" w:rsidRDefault="00B6216A" w:rsidP="00EC4794">
      <w:pPr>
        <w:rPr>
          <w:rFonts w:ascii="TH SarabunPSK" w:hAnsi="TH SarabunPSK" w:cs="TH SarabunPSK"/>
          <w:sz w:val="32"/>
          <w:szCs w:val="32"/>
        </w:rPr>
      </w:pPr>
    </w:p>
    <w:p w:rsidR="00B6216A" w:rsidRDefault="00B6216A" w:rsidP="00EC4794">
      <w:pPr>
        <w:rPr>
          <w:rFonts w:ascii="TH SarabunPSK" w:hAnsi="TH SarabunPSK" w:cs="TH SarabunPSK"/>
          <w:sz w:val="32"/>
          <w:szCs w:val="32"/>
        </w:rPr>
      </w:pPr>
    </w:p>
    <w:p w:rsidR="00EC4794" w:rsidRPr="00A32728" w:rsidRDefault="00EC4794" w:rsidP="00EC4794">
      <w:pPr>
        <w:rPr>
          <w:rFonts w:ascii="TH SarabunPSK" w:hAnsi="TH SarabunPSK" w:cs="TH SarabunPSK"/>
          <w:sz w:val="32"/>
          <w:szCs w:val="32"/>
          <w:cs/>
        </w:rPr>
      </w:pPr>
      <w:r w:rsidRPr="00A32728">
        <w:rPr>
          <w:rFonts w:ascii="TH SarabunPSK" w:hAnsi="TH SarabunPSK" w:cs="TH SarabunPSK"/>
          <w:sz w:val="32"/>
          <w:szCs w:val="32"/>
          <w:cs/>
        </w:rPr>
        <w:lastRenderedPageBreak/>
        <w:t>(ต่อ)</w:t>
      </w:r>
    </w:p>
    <w:tbl>
      <w:tblPr>
        <w:tblW w:w="9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1559"/>
        <w:gridCol w:w="2109"/>
        <w:gridCol w:w="17"/>
        <w:gridCol w:w="4341"/>
        <w:gridCol w:w="694"/>
      </w:tblGrid>
      <w:tr w:rsidR="00EC4794" w:rsidRPr="00A32728" w:rsidTr="00EC4794">
        <w:tc>
          <w:tcPr>
            <w:tcW w:w="533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09" w:type="dxa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358" w:type="dxa"/>
            <w:gridSpan w:val="2"/>
          </w:tcPr>
          <w:p w:rsidR="00EC4794" w:rsidRPr="00764397" w:rsidRDefault="00EC4794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694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EC4794" w:rsidRPr="00A32728" w:rsidTr="00EC4794">
        <w:tc>
          <w:tcPr>
            <w:tcW w:w="533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55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แผนที่</w:t>
            </w:r>
          </w:p>
        </w:tc>
        <w:tc>
          <w:tcPr>
            <w:tcW w:w="2109" w:type="dxa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สามารถบอกความหมายสัญลักษณ์บนแผนที่และอ่านแผนที่ได้</w:t>
            </w:r>
          </w:p>
        </w:tc>
        <w:tc>
          <w:tcPr>
            <w:tcW w:w="4358" w:type="dxa"/>
            <w:gridSpan w:val="2"/>
          </w:tcPr>
          <w:p w:rsidR="00EC4794" w:rsidRDefault="00EC4794" w:rsidP="00EC479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ผนที่คือสิ่งที่แสดงถึงรายละเอียดของภูมิประเทศบนผืนผิวโลกซึ่งมีอยู่ตามธรรมชาติและสิ่งที่มนุษย์สร้างขึ้น  โดยจำลองไว้บนพื้นที่มีพื้นระนาบตามมาตราส่วน</w:t>
            </w:r>
          </w:p>
          <w:p w:rsidR="003100CF" w:rsidRDefault="003100CF" w:rsidP="00924F1D">
            <w:pPr>
              <w:pStyle w:val="a4"/>
              <w:numPr>
                <w:ilvl w:val="0"/>
                <w:numId w:val="14"/>
              </w:numPr>
              <w:tabs>
                <w:tab w:val="left" w:pos="335"/>
              </w:tabs>
              <w:ind w:left="0" w:firstLine="52"/>
              <w:rPr>
                <w:rFonts w:ascii="TH SarabunPSK" w:hAnsi="TH SarabunPSK" w:cs="TH SarabunPSK"/>
                <w:sz w:val="32"/>
                <w:szCs w:val="32"/>
              </w:rPr>
            </w:pPr>
            <w:r w:rsidRPr="003100CF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ความหมายของแผนที่ ประโยชน์และชนิดของแผนที่</w:t>
            </w:r>
          </w:p>
          <w:p w:rsidR="003100CF" w:rsidRDefault="003100CF" w:rsidP="00924F1D">
            <w:pPr>
              <w:pStyle w:val="a4"/>
              <w:numPr>
                <w:ilvl w:val="0"/>
                <w:numId w:val="14"/>
              </w:numPr>
              <w:tabs>
                <w:tab w:val="left" w:pos="335"/>
              </w:tabs>
              <w:ind w:left="0" w:firstLine="52"/>
              <w:rPr>
                <w:rFonts w:ascii="TH SarabunPSK" w:hAnsi="TH SarabunPSK" w:cs="TH SarabunPSK"/>
                <w:sz w:val="32"/>
                <w:szCs w:val="32"/>
              </w:rPr>
            </w:pPr>
            <w:r w:rsidRPr="003100CF">
              <w:rPr>
                <w:rFonts w:ascii="TH SarabunPSK" w:hAnsi="TH SarabunPSK" w:cs="TH SarabunPSK"/>
                <w:sz w:val="32"/>
                <w:szCs w:val="32"/>
                <w:cs/>
              </w:rPr>
              <w:t>ชนิดของแผนที่และความหมายของสีที่ใช้ในแผนที่</w:t>
            </w:r>
          </w:p>
          <w:p w:rsidR="003100CF" w:rsidRPr="003100CF" w:rsidRDefault="003100CF" w:rsidP="00924F1D">
            <w:pPr>
              <w:pStyle w:val="a4"/>
              <w:numPr>
                <w:ilvl w:val="0"/>
                <w:numId w:val="14"/>
              </w:numPr>
              <w:tabs>
                <w:tab w:val="left" w:pos="335"/>
              </w:tabs>
              <w:ind w:left="0" w:firstLine="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00CF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วิธีการอ่านแผนที่และการกำหนดระยะทางในแผนที่</w:t>
            </w:r>
            <w:r w:rsidRPr="003100CF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694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EC4794" w:rsidRPr="00A32728" w:rsidTr="00EC4794">
        <w:tc>
          <w:tcPr>
            <w:tcW w:w="533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เข็มทิศ</w:t>
            </w:r>
          </w:p>
        </w:tc>
        <w:tc>
          <w:tcPr>
            <w:tcW w:w="2109" w:type="dxa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สามารถบอกส่วนประกอบของเข็มทิศและใช้เข็มทิศได้อย่างถูกต้อง</w:t>
            </w:r>
          </w:p>
        </w:tc>
        <w:tc>
          <w:tcPr>
            <w:tcW w:w="4358" w:type="dxa"/>
            <w:gridSpan w:val="2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เข็มทิศ คือ เครื่องมือที่ใช้ในการหาแนวทิศเหนือ </w:t>
            </w:r>
          </w:p>
          <w:p w:rsidR="00EC4794" w:rsidRDefault="00157A0A" w:rsidP="00EC479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( </w:t>
            </w:r>
            <w:r w:rsidR="00EC4794"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ทิศเหนือแม่เหล็ก</w:t>
            </w:r>
            <w:r w:rsidR="00EC4794"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)   </w:t>
            </w:r>
            <w:r w:rsidR="00EC4794"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โดยการทำงานของเข็มทิศจะสัมพันธ์กับการทำงานของแม่เหล็ก  คือ ปลายข้างหนึ่งจะชี้ไปทางทิศเหนือเสมอ มีหลายชนิดแต่ที่นิยมในทางลูกเสือคือ  เข็มทิศแบบซิลวา</w:t>
            </w:r>
          </w:p>
          <w:p w:rsidR="003100CF" w:rsidRDefault="003100CF" w:rsidP="00924F1D">
            <w:pPr>
              <w:pStyle w:val="a4"/>
              <w:numPr>
                <w:ilvl w:val="0"/>
                <w:numId w:val="13"/>
              </w:numPr>
              <w:tabs>
                <w:tab w:val="left" w:pos="385"/>
              </w:tabs>
              <w:ind w:left="52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3100CF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ประวัติความเป็นมาของเข็มทิศ</w:t>
            </w:r>
          </w:p>
          <w:p w:rsidR="003100CF" w:rsidRDefault="003100CF" w:rsidP="00924F1D">
            <w:pPr>
              <w:pStyle w:val="a4"/>
              <w:numPr>
                <w:ilvl w:val="0"/>
                <w:numId w:val="13"/>
              </w:numPr>
              <w:tabs>
                <w:tab w:val="left" w:pos="385"/>
              </w:tabs>
              <w:ind w:left="52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3100CF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อธิบายส่วนประกอบของเข็มทิศซิลวา</w:t>
            </w:r>
          </w:p>
          <w:p w:rsidR="003100CF" w:rsidRDefault="003100CF" w:rsidP="00924F1D">
            <w:pPr>
              <w:pStyle w:val="a4"/>
              <w:numPr>
                <w:ilvl w:val="0"/>
                <w:numId w:val="13"/>
              </w:numPr>
              <w:tabs>
                <w:tab w:val="left" w:pos="385"/>
              </w:tabs>
              <w:ind w:left="52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3100CF">
              <w:rPr>
                <w:rFonts w:ascii="TH SarabunPSK" w:hAnsi="TH SarabunPSK" w:cs="TH SarabunPSK"/>
                <w:sz w:val="32"/>
                <w:szCs w:val="32"/>
                <w:cs/>
              </w:rPr>
              <w:t>สาธิตวิธีการใช้เข็มทิศซิลวาโดยใช้แบบจำลอง</w:t>
            </w:r>
          </w:p>
          <w:p w:rsidR="003100CF" w:rsidRPr="003100CF" w:rsidRDefault="003100CF" w:rsidP="00924F1D">
            <w:pPr>
              <w:pStyle w:val="a4"/>
              <w:numPr>
                <w:ilvl w:val="0"/>
                <w:numId w:val="13"/>
              </w:numPr>
              <w:tabs>
                <w:tab w:val="left" w:pos="385"/>
              </w:tabs>
              <w:ind w:left="52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03FE">
              <w:rPr>
                <w:rFonts w:ascii="TH SarabunPSK" w:hAnsi="TH SarabunPSK" w:cs="TH SarabunPSK"/>
                <w:sz w:val="32"/>
                <w:szCs w:val="32"/>
                <w:cs/>
              </w:rPr>
              <w:t>แบ่งกลุ่มฝึกการใช้เข็มทิศซิลวาในสนาม</w:t>
            </w:r>
          </w:p>
        </w:tc>
        <w:tc>
          <w:tcPr>
            <w:tcW w:w="694" w:type="dxa"/>
          </w:tcPr>
          <w:p w:rsidR="00EC4794" w:rsidRPr="00764397" w:rsidRDefault="00157A0A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EC4794" w:rsidRPr="00A32728" w:rsidTr="00924F1D">
        <w:trPr>
          <w:trHeight w:val="5228"/>
        </w:trPr>
        <w:tc>
          <w:tcPr>
            <w:tcW w:w="533" w:type="dxa"/>
          </w:tcPr>
          <w:p w:rsidR="00EC4794" w:rsidRPr="006916D0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การปฐม</w:t>
            </w:r>
          </w:p>
          <w:p w:rsidR="00EC4794" w:rsidRPr="00764397" w:rsidRDefault="00EC4794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พยาบาล</w:t>
            </w:r>
          </w:p>
        </w:tc>
        <w:tc>
          <w:tcPr>
            <w:tcW w:w="2109" w:type="dxa"/>
          </w:tcPr>
          <w:p w:rsidR="00EC4794" w:rsidRPr="00764397" w:rsidRDefault="00EC4794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สามารถบอกหลักการทั่วไปของการปฐมพยาบาลและปฏิบัติการปฐมพยาบาลได้</w:t>
            </w:r>
          </w:p>
        </w:tc>
        <w:tc>
          <w:tcPr>
            <w:tcW w:w="4358" w:type="dxa"/>
            <w:gridSpan w:val="2"/>
          </w:tcPr>
          <w:p w:rsidR="00EC4794" w:rsidRDefault="00EC4794" w:rsidP="00EC479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การปฐมพยาบาลคือการช่วยเหลือเบื้องต้นแก่ผู้ที่ได้รับบาดเจ็บจากอุบัติเหตุ   หรือการเจ็บป่วย  เพื่อช่วยชีวิตผู้ป่วย  ช่วยมิให้ทุพพลภาพ  ลดความเจ็บปวดอย่างรุนแรง  เพื่อให้ผู้ป่วย  หายเป็นปกติเร็วขึ้น  ซึ่งเป็นหน้าที่หนึ่งของลูกเสือสามัญรุ่นใหญ่ที่จะให้ความช่วยเหลือแก่ชุมชน</w:t>
            </w:r>
          </w:p>
          <w:p w:rsidR="003100CF" w:rsidRPr="00D303FE" w:rsidRDefault="003100CF" w:rsidP="003100C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 </w:t>
            </w:r>
            <w:r w:rsidRPr="00D303F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54804">
              <w:rPr>
                <w:rFonts w:ascii="TH SarabunPSK" w:hAnsi="TH SarabunPSK" w:cs="TH SarabunPSK"/>
                <w:sz w:val="32"/>
                <w:szCs w:val="32"/>
                <w:cs/>
              </w:rPr>
              <w:t>หลักทั่วไปในการปฐมพยาบาล</w:t>
            </w:r>
          </w:p>
          <w:p w:rsidR="003100CF" w:rsidRPr="00D303FE" w:rsidRDefault="003100CF" w:rsidP="003100C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D303F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การปฐมพยาบาลบาดแผลธรรมดา </w:t>
            </w:r>
          </w:p>
          <w:p w:rsidR="003100CF" w:rsidRPr="00D303FE" w:rsidRDefault="003100CF" w:rsidP="003100C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D303F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การปฐมพยาบาลบาดแผลไฟไหม้</w:t>
            </w:r>
          </w:p>
          <w:p w:rsidR="003100CF" w:rsidRDefault="003100CF" w:rsidP="003100C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D303F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54804">
              <w:rPr>
                <w:rFonts w:ascii="TH SarabunPSK" w:hAnsi="TH SarabunPSK" w:cs="TH SarabunPSK"/>
                <w:sz w:val="32"/>
                <w:szCs w:val="32"/>
                <w:cs/>
              </w:rPr>
              <w:t>การปฐมพยาบาลบาดแผลน้ำร้อนลวก</w:t>
            </w:r>
          </w:p>
          <w:p w:rsidR="00254804" w:rsidRDefault="00254804" w:rsidP="00254804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  <w:r w:rsidRPr="00D303FE">
              <w:rPr>
                <w:rFonts w:ascii="TH SarabunPSK" w:hAnsi="TH SarabunPSK" w:cs="TH SarabunPSK"/>
                <w:sz w:val="32"/>
                <w:szCs w:val="32"/>
                <w:cs/>
              </w:rPr>
              <w:t>การปฐมพยาบาลคนเป็นลม</w:t>
            </w:r>
          </w:p>
          <w:p w:rsidR="00924F1D" w:rsidRPr="00254804" w:rsidRDefault="00254804" w:rsidP="0025480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๖.การปฐมพยาบาลผู้ได้รับบาดเจ็บจากอุบัติเหตุ และการเคลื่อนย้ายผู้ป่วย</w:t>
            </w:r>
          </w:p>
        </w:tc>
        <w:tc>
          <w:tcPr>
            <w:tcW w:w="694" w:type="dxa"/>
          </w:tcPr>
          <w:p w:rsidR="00EC4794" w:rsidRPr="00764397" w:rsidRDefault="00EC4794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924F1D" w:rsidRPr="00A32728" w:rsidTr="00EC4794">
        <w:trPr>
          <w:trHeight w:val="222"/>
        </w:trPr>
        <w:tc>
          <w:tcPr>
            <w:tcW w:w="533" w:type="dxa"/>
          </w:tcPr>
          <w:p w:rsidR="00924F1D" w:rsidRPr="00764397" w:rsidRDefault="00924F1D" w:rsidP="00C7396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559" w:type="dxa"/>
          </w:tcPr>
          <w:p w:rsidR="00924F1D" w:rsidRPr="00764397" w:rsidRDefault="00924F1D" w:rsidP="00C739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09" w:type="dxa"/>
          </w:tcPr>
          <w:p w:rsidR="00924F1D" w:rsidRPr="00764397" w:rsidRDefault="00924F1D" w:rsidP="00C739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358" w:type="dxa"/>
            <w:gridSpan w:val="2"/>
          </w:tcPr>
          <w:p w:rsidR="00924F1D" w:rsidRPr="00764397" w:rsidRDefault="00924F1D" w:rsidP="00C739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694" w:type="dxa"/>
          </w:tcPr>
          <w:p w:rsidR="00924F1D" w:rsidRPr="00764397" w:rsidRDefault="00924F1D" w:rsidP="00C7396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924F1D" w:rsidRPr="00A32728" w:rsidTr="00EC4794">
        <w:tc>
          <w:tcPr>
            <w:tcW w:w="533" w:type="dxa"/>
          </w:tcPr>
          <w:p w:rsidR="00924F1D" w:rsidRPr="006916D0" w:rsidRDefault="00924F1D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916D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559" w:type="dxa"/>
          </w:tcPr>
          <w:p w:rsidR="00924F1D" w:rsidRPr="00764397" w:rsidRDefault="00924F1D" w:rsidP="00EC47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ความปลอดภัยกับกิจกรรม</w:t>
            </w:r>
          </w:p>
          <w:p w:rsidR="00924F1D" w:rsidRPr="00764397" w:rsidRDefault="00924F1D" w:rsidP="00EC4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</w:t>
            </w:r>
          </w:p>
        </w:tc>
        <w:tc>
          <w:tcPr>
            <w:tcW w:w="2126" w:type="dxa"/>
            <w:gridSpan w:val="2"/>
          </w:tcPr>
          <w:p w:rsidR="00924F1D" w:rsidRPr="00764397" w:rsidRDefault="00924F1D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สามารถบอกหลักความปลอดภัยในการปฏิบัติกิจกรรมบุกเบิก  กิจกรรมผจญภัย    และกิจกรรมเดินทางไกลได้</w:t>
            </w:r>
          </w:p>
        </w:tc>
        <w:tc>
          <w:tcPr>
            <w:tcW w:w="4341" w:type="dxa"/>
          </w:tcPr>
          <w:p w:rsidR="00924F1D" w:rsidRPr="00764397" w:rsidRDefault="00924F1D" w:rsidP="00EC479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ความปลอดภัยในการจัดกิจกรรม หมายถึง       ความสามารถในการควบคุมการปฏิบัติกิจกรรมต่าง ๆ  เพื่อให้พ้นภัยและปราศจากอันตราย  กิจกรรมลูกเสือสามัญรุ่นใหญ่ที่ต้องปฏิบัติมีมากและบางกิจกรรมต้องอาศัยความสุขุมรอบคอบและการควบคุมอย่างใกล้ชิด เพื่อมิให้เกิดอันตรายหรืออุบัติเหตุทั้งต่อตัวลูกเสือและเพื่อน ๆ ภายในหมู่ดังนั้นจึงมีความจำเป็นที่จะต้องป้องกันอันตรายหรืออุบัติเหตุ อันอาจเกิดขึ้นได้โดยลูกเสือจึงต้องมีการเตรียมพร้อมไว้เสียแต่เนิ่น ๆ</w:t>
            </w:r>
          </w:p>
        </w:tc>
        <w:tc>
          <w:tcPr>
            <w:tcW w:w="694" w:type="dxa"/>
          </w:tcPr>
          <w:p w:rsidR="00924F1D" w:rsidRPr="00764397" w:rsidRDefault="00924F1D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924F1D" w:rsidRPr="00A32728" w:rsidTr="00EC4794">
        <w:tc>
          <w:tcPr>
            <w:tcW w:w="8559" w:type="dxa"/>
            <w:gridSpan w:val="5"/>
          </w:tcPr>
          <w:p w:rsidR="00924F1D" w:rsidRPr="00764397" w:rsidRDefault="00924F1D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694" w:type="dxa"/>
          </w:tcPr>
          <w:p w:rsidR="00924F1D" w:rsidRPr="00764397" w:rsidRDefault="00924F1D" w:rsidP="00EC479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</w:tbl>
    <w:p w:rsidR="00EC4794" w:rsidRDefault="00EC4794" w:rsidP="00EC4794">
      <w:pPr>
        <w:rPr>
          <w:rFonts w:ascii="TH SarabunPSK" w:eastAsia="Cordia New" w:hAnsi="TH SarabunPSK" w:cs="TH SarabunPSK"/>
          <w:sz w:val="32"/>
          <w:szCs w:val="32"/>
        </w:rPr>
      </w:pPr>
    </w:p>
    <w:p w:rsidR="00924F1D" w:rsidRDefault="00924F1D" w:rsidP="00924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4F1D" w:rsidRDefault="00924F1D" w:rsidP="00924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4F1D" w:rsidRDefault="00924F1D" w:rsidP="00924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</w:p>
    <w:p w:rsidR="00924F1D" w:rsidRDefault="00924F1D" w:rsidP="00924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4F1D" w:rsidRDefault="00924F1D" w:rsidP="00924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>
        <w:rPr>
          <w:rFonts w:hint="cs"/>
          <w:b/>
          <w:bCs/>
          <w:cs/>
        </w:rPr>
        <w:t xml:space="preserve">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๑๐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924F1D" w:rsidRDefault="00924F1D" w:rsidP="00924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๑๑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๑๒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924F1D" w:rsidRDefault="00924F1D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5A43" w:rsidRDefault="00924F1D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EC479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A37C3F" w:rsidRPr="00BC38FB" w:rsidTr="00A37C3F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A37C3F" w:rsidRPr="00BC38FB" w:rsidRDefault="00A37C3F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A37C3F" w:rsidRPr="00A37C3F" w:rsidRDefault="00A37C3F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A37C3F" w:rsidRPr="00A37C3F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A37C3F" w:rsidRPr="00BC38FB" w:rsidTr="00A37C3F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A37C3F" w:rsidRPr="00BC38FB" w:rsidRDefault="00A37C3F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37C3F" w:rsidRPr="00BC38FB" w:rsidTr="00A37C3F">
        <w:trPr>
          <w:trHeight w:val="273"/>
        </w:trPr>
        <w:tc>
          <w:tcPr>
            <w:tcW w:w="512" w:type="dxa"/>
            <w:vMerge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A37C3F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0" w:type="dxa"/>
          </w:tcPr>
          <w:p w:rsidR="00A37C3F" w:rsidRPr="00182978" w:rsidRDefault="00A37C3F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A37C3F" w:rsidRPr="00BC38FB" w:rsidTr="00A37C3F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A37C3F" w:rsidRPr="00BC38FB" w:rsidRDefault="00A37C3F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A37C3F" w:rsidRPr="00A37C3F" w:rsidRDefault="00A37C3F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A37C3F" w:rsidRPr="00A37C3F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A37C3F" w:rsidRPr="00BC38FB" w:rsidTr="00A37C3F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A37C3F" w:rsidRPr="00BC38FB" w:rsidRDefault="00A37C3F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37C3F" w:rsidRPr="00BC38FB" w:rsidTr="00A37C3F">
        <w:trPr>
          <w:trHeight w:val="273"/>
        </w:trPr>
        <w:tc>
          <w:tcPr>
            <w:tcW w:w="512" w:type="dxa"/>
            <w:vMerge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A37C3F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C3F" w:rsidRPr="00BC38FB" w:rsidTr="00A37C3F">
        <w:tc>
          <w:tcPr>
            <w:tcW w:w="512" w:type="dxa"/>
          </w:tcPr>
          <w:p w:rsidR="00A37C3F" w:rsidRPr="00031077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A37C3F" w:rsidRPr="00182978" w:rsidRDefault="00A37C3F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A37C3F" w:rsidRPr="00BC38FB" w:rsidTr="00A37C3F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A37C3F" w:rsidRPr="00BC38FB" w:rsidRDefault="00A37C3F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A37C3F" w:rsidRPr="00A37C3F" w:rsidRDefault="00A37C3F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A37C3F" w:rsidRPr="00A37C3F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A37C3F" w:rsidRPr="00BC38FB" w:rsidTr="00A37C3F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A37C3F" w:rsidRPr="00BC38FB" w:rsidRDefault="00A37C3F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37C3F" w:rsidRPr="00BC38FB" w:rsidTr="00A37C3F">
        <w:trPr>
          <w:trHeight w:val="273"/>
        </w:trPr>
        <w:tc>
          <w:tcPr>
            <w:tcW w:w="512" w:type="dxa"/>
            <w:vMerge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A37C3F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A37C3F" w:rsidRPr="00182978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A37C3F" w:rsidRPr="001010D1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A37C3F" w:rsidRPr="00900A35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7C3F" w:rsidRPr="00A37C3F" w:rsidRDefault="00A37C3F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A37C3F" w:rsidRPr="00BC38FB" w:rsidRDefault="00A37C3F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A37C3F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0" w:type="dxa"/>
          </w:tcPr>
          <w:p w:rsidR="00B31157" w:rsidRPr="00182978" w:rsidRDefault="00B31157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746C2D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746C2D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746C2D">
        <w:trPr>
          <w:trHeight w:val="273"/>
        </w:trPr>
        <w:tc>
          <w:tcPr>
            <w:tcW w:w="512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746C2D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746C2D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746C2D">
        <w:trPr>
          <w:trHeight w:val="273"/>
        </w:trPr>
        <w:tc>
          <w:tcPr>
            <w:tcW w:w="512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746C2D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746C2D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746C2D">
        <w:trPr>
          <w:trHeight w:val="273"/>
        </w:trPr>
        <w:tc>
          <w:tcPr>
            <w:tcW w:w="512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746C2D">
        <w:tc>
          <w:tcPr>
            <w:tcW w:w="512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57" w:type="dxa"/>
        <w:tblInd w:w="-459" w:type="dxa"/>
        <w:tblLayout w:type="fixed"/>
        <w:tblLook w:val="01E0"/>
      </w:tblPr>
      <w:tblGrid>
        <w:gridCol w:w="748"/>
        <w:gridCol w:w="850"/>
        <w:gridCol w:w="1663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B31157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514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B31157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14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B31157">
        <w:trPr>
          <w:trHeight w:val="273"/>
        </w:trPr>
        <w:tc>
          <w:tcPr>
            <w:tcW w:w="748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15" w:type="dxa"/>
        <w:tblInd w:w="-459" w:type="dxa"/>
        <w:tblLayout w:type="fixed"/>
        <w:tblLook w:val="01E0"/>
      </w:tblPr>
      <w:tblGrid>
        <w:gridCol w:w="748"/>
        <w:gridCol w:w="850"/>
        <w:gridCol w:w="1521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B31157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372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B31157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372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B31157">
        <w:trPr>
          <w:trHeight w:val="273"/>
        </w:trPr>
        <w:tc>
          <w:tcPr>
            <w:tcW w:w="748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72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251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B31157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B31157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B31157">
        <w:trPr>
          <w:trHeight w:val="273"/>
        </w:trPr>
        <w:tc>
          <w:tcPr>
            <w:tcW w:w="748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Default="00B31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251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284"/>
        <w:gridCol w:w="283"/>
        <w:gridCol w:w="324"/>
        <w:gridCol w:w="385"/>
        <w:gridCol w:w="425"/>
        <w:gridCol w:w="421"/>
        <w:gridCol w:w="424"/>
      </w:tblGrid>
      <w:tr w:rsidR="00B31157" w:rsidRPr="00BC38FB" w:rsidTr="00B31157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110" w:type="dxa"/>
            <w:gridSpan w:val="13"/>
            <w:vMerge w:val="restart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31157" w:rsidRPr="00A37C3F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31157" w:rsidRPr="00BC38FB" w:rsidTr="00B31157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31157" w:rsidRPr="00BC38FB" w:rsidRDefault="00B31157" w:rsidP="00746C2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13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1157" w:rsidRPr="00BC38FB" w:rsidTr="00B31157">
        <w:trPr>
          <w:trHeight w:val="273"/>
        </w:trPr>
        <w:tc>
          <w:tcPr>
            <w:tcW w:w="748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31157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31157" w:rsidRPr="001010D1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31157" w:rsidRPr="00900A35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31157" w:rsidRPr="00A37C3F" w:rsidRDefault="00B31157" w:rsidP="00746C2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๑๔๒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๑๔๓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๑๔๔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๑๔๗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๑๔๘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๑๔๙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157" w:rsidRPr="00BC38FB" w:rsidTr="00B31157">
        <w:tc>
          <w:tcPr>
            <w:tcW w:w="748" w:type="dxa"/>
          </w:tcPr>
          <w:p w:rsidR="00B31157" w:rsidRPr="00031077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</w:t>
            </w:r>
          </w:p>
        </w:tc>
        <w:tc>
          <w:tcPr>
            <w:tcW w:w="850" w:type="dxa"/>
          </w:tcPr>
          <w:p w:rsidR="00B31157" w:rsidRPr="00182978" w:rsidRDefault="00B31157" w:rsidP="00746C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31157" w:rsidRPr="00182978" w:rsidRDefault="00B31157" w:rsidP="00746C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31157" w:rsidRPr="00BC38FB" w:rsidRDefault="00B31157" w:rsidP="00746C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325649" w:rsidRDefault="00B31157" w:rsidP="00325649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325649" w:rsidRDefault="00325649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25649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382417" w:rsidRDefault="00382417" w:rsidP="00DA1E2A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232D4E" w:rsidRDefault="00232D4E" w:rsidP="00232D4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232D4E" w:rsidRPr="005A10E6" w:rsidTr="00382417">
        <w:trPr>
          <w:cantSplit/>
          <w:trHeight w:val="1182"/>
        </w:trPr>
        <w:tc>
          <w:tcPr>
            <w:tcW w:w="7338" w:type="dxa"/>
            <w:vAlign w:val="center"/>
          </w:tcPr>
          <w:p w:rsidR="00232D4E" w:rsidRDefault="00232D4E" w:rsidP="003824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232D4E" w:rsidRPr="00865DFB" w:rsidRDefault="00382417" w:rsidP="00382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</w:t>
            </w:r>
            <w:r w:rsidR="00232D4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32D4E" w:rsidRPr="005A10E6" w:rsidRDefault="00232D4E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232D4E" w:rsidRPr="005A10E6" w:rsidRDefault="00232D4E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232D4E" w:rsidRPr="005A10E6" w:rsidRDefault="00232D4E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32D4E" w:rsidRPr="005A10E6" w:rsidRDefault="00232D4E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32D4E" w:rsidRPr="005A10E6" w:rsidRDefault="00232D4E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912444" w:rsidRPr="005A10E6" w:rsidTr="00382417">
        <w:trPr>
          <w:trHeight w:val="330"/>
        </w:trPr>
        <w:tc>
          <w:tcPr>
            <w:tcW w:w="7338" w:type="dxa"/>
          </w:tcPr>
          <w:p w:rsidR="00912444" w:rsidRPr="00382417" w:rsidRDefault="00912444" w:rsidP="004B7CB6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912444" w:rsidRDefault="00912444" w:rsidP="009124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912444" w:rsidRDefault="00912444" w:rsidP="00912444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912444" w:rsidRPr="005A10E6" w:rsidRDefault="00912444" w:rsidP="00912444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912444" w:rsidRDefault="00912444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912444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Default="00912444" w:rsidP="00912444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912444" w:rsidRDefault="00912444" w:rsidP="00912444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912444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912444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912444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Default="00912444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912444" w:rsidRDefault="00912444" w:rsidP="004B7CB6">
            <w:pPr>
              <w:rPr>
                <w:rFonts w:ascii="TH SarabunIT๙" w:hAnsi="TH SarabunIT๙" w:cs="TH SarabunIT๙" w:hint="cs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Default="00912444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912444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12444" w:rsidRPr="005A10E6" w:rsidTr="00382417">
        <w:trPr>
          <w:trHeight w:val="1245"/>
        </w:trPr>
        <w:tc>
          <w:tcPr>
            <w:tcW w:w="7338" w:type="dxa"/>
          </w:tcPr>
          <w:p w:rsidR="00912444" w:rsidRPr="005A10E6" w:rsidRDefault="0038241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="00912444"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82417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 w:rsidR="00382417"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912444" w:rsidRPr="005A10E6" w:rsidRDefault="00382417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="00912444"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="00912444"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912444" w:rsidRDefault="0038241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="00912444"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="00912444"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12444" w:rsidRPr="005A10E6" w:rsidTr="00382417">
        <w:tc>
          <w:tcPr>
            <w:tcW w:w="7338" w:type="dxa"/>
          </w:tcPr>
          <w:p w:rsidR="00912444" w:rsidRPr="005A10E6" w:rsidRDefault="0038241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912444"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912444" w:rsidRPr="005A10E6" w:rsidRDefault="00382417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="00912444"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 w:rsidR="00912444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912444"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</w:t>
            </w:r>
            <w:r w:rsidR="00382417">
              <w:rPr>
                <w:rFonts w:ascii="TH SarabunIT๙" w:hAnsi="TH SarabunIT๙" w:cs="TH SarabunIT๙"/>
                <w:spacing w:val="-8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 w:rsidR="00382417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82417"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12444" w:rsidRPr="005A10E6" w:rsidTr="00382417">
        <w:tc>
          <w:tcPr>
            <w:tcW w:w="7338" w:type="dxa"/>
          </w:tcPr>
          <w:p w:rsidR="00912444" w:rsidRPr="005A10E6" w:rsidRDefault="0038241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="00912444"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 w:rsidR="00912444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12444" w:rsidRPr="005A10E6" w:rsidRDefault="00912444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</w:t>
            </w:r>
            <w:r w:rsidR="00382417">
              <w:rPr>
                <w:rFonts w:ascii="TH SarabunIT๙" w:hAnsi="TH SarabunIT๙" w:cs="TH SarabunIT๙"/>
                <w:spacing w:val="-6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</w:t>
            </w:r>
            <w:r w:rsidR="00382417">
              <w:rPr>
                <w:rFonts w:ascii="TH SarabunIT๙" w:hAnsi="TH SarabunIT๙" w:cs="TH SarabunIT๙"/>
                <w:spacing w:val="-10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382417">
              <w:rPr>
                <w:rFonts w:ascii="TH SarabunIT๙" w:hAnsi="TH SarabunIT๙" w:cs="TH SarabunIT๙"/>
                <w:sz w:val="28"/>
              </w:rPr>
              <w:t>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 w:rsidR="0038241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 w:rsidR="0038241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12444" w:rsidRPr="005A10E6" w:rsidTr="00382417">
        <w:tc>
          <w:tcPr>
            <w:tcW w:w="7338" w:type="dxa"/>
          </w:tcPr>
          <w:p w:rsidR="00912444" w:rsidRPr="005A10E6" w:rsidRDefault="0038241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="00912444"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="00912444"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912444" w:rsidRPr="005A10E6" w:rsidRDefault="00912444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382417">
              <w:rPr>
                <w:rFonts w:ascii="TH SarabunIT๙" w:hAnsi="TH SarabunIT๙" w:cs="TH SarabunIT๙"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 w:rsidR="00382417"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382417">
              <w:rPr>
                <w:rFonts w:ascii="TH SarabunIT๙" w:hAnsi="TH SarabunIT๙" w:cs="TH SarabunIT๙"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382417">
              <w:rPr>
                <w:rFonts w:ascii="TH SarabunIT๙" w:hAnsi="TH SarabunIT๙" w:cs="TH SarabunIT๙"/>
                <w:sz w:val="28"/>
              </w:rPr>
              <w:t>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 w:rsidR="0038241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82417"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12444" w:rsidRPr="005A10E6" w:rsidRDefault="0091244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232D4E" w:rsidRPr="005A10E6" w:rsidTr="00382417">
        <w:tc>
          <w:tcPr>
            <w:tcW w:w="7338" w:type="dxa"/>
          </w:tcPr>
          <w:p w:rsidR="00232D4E" w:rsidRPr="005A10E6" w:rsidRDefault="00382417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232D4E"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 w:rsidR="00232D4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82417">
              <w:rPr>
                <w:rFonts w:ascii="TH SarabunIT๙" w:hAnsi="TH SarabunIT๙" w:cs="TH SarabunIT๙"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82417">
              <w:rPr>
                <w:rFonts w:ascii="TH SarabunIT๙" w:hAnsi="TH SarabunIT๙" w:cs="TH SarabunIT๙"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82417">
              <w:rPr>
                <w:rFonts w:ascii="TH SarabunIT๙" w:hAnsi="TH SarabunIT๙" w:cs="TH SarabunIT๙"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DA1E2A" w:rsidRPr="005A10E6" w:rsidTr="00DA1E2A">
        <w:trPr>
          <w:trHeight w:val="347"/>
        </w:trPr>
        <w:tc>
          <w:tcPr>
            <w:tcW w:w="7338" w:type="dxa"/>
          </w:tcPr>
          <w:p w:rsidR="00DA1E2A" w:rsidRPr="00DA1E2A" w:rsidRDefault="00DA1E2A" w:rsidP="004B7CB6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DA1E2A" w:rsidRDefault="00DA1E2A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DA1E2A" w:rsidRDefault="00DA1E2A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DA1E2A" w:rsidRPr="005A10E6" w:rsidRDefault="00DA1E2A" w:rsidP="00DA1E2A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DA1E2A" w:rsidRPr="005A10E6" w:rsidTr="00382417">
        <w:trPr>
          <w:trHeight w:val="1245"/>
        </w:trPr>
        <w:tc>
          <w:tcPr>
            <w:tcW w:w="7338" w:type="dxa"/>
          </w:tcPr>
          <w:p w:rsidR="00DA1E2A" w:rsidRPr="005A10E6" w:rsidRDefault="00DA1E2A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DA1E2A" w:rsidRDefault="00DA1E2A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DA1E2A" w:rsidRDefault="00DA1E2A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DA1E2A" w:rsidRPr="005A10E6" w:rsidRDefault="00DA1E2A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232D4E" w:rsidRPr="005A10E6" w:rsidTr="00382417">
        <w:trPr>
          <w:trHeight w:val="251"/>
        </w:trPr>
        <w:tc>
          <w:tcPr>
            <w:tcW w:w="7338" w:type="dxa"/>
          </w:tcPr>
          <w:p w:rsidR="00232D4E" w:rsidRPr="005A10E6" w:rsidRDefault="00232D4E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และเจตคติที่ดีในการประกอบอาชีพ (๑)</w:t>
            </w: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32D4E" w:rsidRPr="005A10E6" w:rsidTr="00382417">
        <w:trPr>
          <w:trHeight w:val="368"/>
        </w:trPr>
        <w:tc>
          <w:tcPr>
            <w:tcW w:w="7338" w:type="dxa"/>
          </w:tcPr>
          <w:p w:rsidR="00232D4E" w:rsidRDefault="00232D4E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 w:rsid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32D4E" w:rsidRPr="005A10E6" w:rsidRDefault="00232D4E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32D4E" w:rsidRDefault="00232D4E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32D4E" w:rsidRDefault="00232D4E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32D4E" w:rsidRDefault="00232D4E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8132F" w:rsidRPr="00232D4E" w:rsidRDefault="0078132F" w:rsidP="0078132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232D4E" w:rsidRDefault="0078132F" w:rsidP="0078132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232D4E" w:rsidRPr="00232D4E" w:rsidRDefault="0078132F" w:rsidP="00232D4E">
      <w:pPr>
        <w:ind w:firstLine="660"/>
        <w:rPr>
          <w:rFonts w:ascii="TH SarabunPSK" w:hAnsi="TH SarabunPSK" w:cs="TH SarabunPSK" w:hint="cs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 w:rsidR="00232D4E">
        <w:rPr>
          <w:rFonts w:ascii="TH SarabunPSK" w:hAnsi="TH SarabunPSK" w:cs="TH SarabunPSK"/>
          <w:sz w:val="32"/>
          <w:szCs w:val="32"/>
        </w:rPr>
        <w:t xml:space="preserve"> </w:t>
      </w:r>
      <w:r w:rsidR="00232D4E"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78132F" w:rsidRPr="00232D4E" w:rsidRDefault="00232D4E" w:rsidP="0078132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="0078132F"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78132F"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8132F"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="0078132F"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8132F"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232D4E" w:rsidRDefault="0078132F" w:rsidP="0078132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29B" w:rsidRDefault="006D329B">
      <w:r>
        <w:separator/>
      </w:r>
    </w:p>
  </w:endnote>
  <w:endnote w:type="continuationSeparator" w:id="1">
    <w:p w:rsidR="006D329B" w:rsidRDefault="006D3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29B" w:rsidRDefault="006D329B">
      <w:r>
        <w:separator/>
      </w:r>
    </w:p>
  </w:footnote>
  <w:footnote w:type="continuationSeparator" w:id="1">
    <w:p w:rsidR="006D329B" w:rsidRDefault="006D32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0E0804CC"/>
    <w:multiLevelType w:val="hybridMultilevel"/>
    <w:tmpl w:val="6CEAC698"/>
    <w:lvl w:ilvl="0" w:tplc="4FBC502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BC33E6E"/>
    <w:multiLevelType w:val="hybridMultilevel"/>
    <w:tmpl w:val="C8ECC448"/>
    <w:lvl w:ilvl="0" w:tplc="48AA25A6">
      <w:start w:val="1"/>
      <w:numFmt w:val="thaiNumbers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0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2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6"/>
  </w:num>
  <w:num w:numId="5">
    <w:abstractNumId w:val="12"/>
  </w:num>
  <w:num w:numId="6">
    <w:abstractNumId w:val="9"/>
  </w:num>
  <w:num w:numId="7">
    <w:abstractNumId w:val="3"/>
  </w:num>
  <w:num w:numId="8">
    <w:abstractNumId w:val="2"/>
  </w:num>
  <w:num w:numId="9">
    <w:abstractNumId w:val="0"/>
  </w:num>
  <w:num w:numId="10">
    <w:abstractNumId w:val="4"/>
  </w:num>
  <w:num w:numId="11">
    <w:abstractNumId w:val="8"/>
  </w:num>
  <w:num w:numId="12">
    <w:abstractNumId w:val="5"/>
  </w:num>
  <w:num w:numId="13">
    <w:abstractNumId w:val="7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10A69"/>
    <w:rsid w:val="00031077"/>
    <w:rsid w:val="000525DA"/>
    <w:rsid w:val="000768D5"/>
    <w:rsid w:val="001010D1"/>
    <w:rsid w:val="0011409D"/>
    <w:rsid w:val="00157A0A"/>
    <w:rsid w:val="00182978"/>
    <w:rsid w:val="001D6C08"/>
    <w:rsid w:val="00232D4E"/>
    <w:rsid w:val="0024227C"/>
    <w:rsid w:val="00254804"/>
    <w:rsid w:val="002E7143"/>
    <w:rsid w:val="003100CF"/>
    <w:rsid w:val="00320098"/>
    <w:rsid w:val="00325649"/>
    <w:rsid w:val="00334011"/>
    <w:rsid w:val="0033407E"/>
    <w:rsid w:val="0033744A"/>
    <w:rsid w:val="00371C0F"/>
    <w:rsid w:val="00382417"/>
    <w:rsid w:val="003A454F"/>
    <w:rsid w:val="00404313"/>
    <w:rsid w:val="00454BEA"/>
    <w:rsid w:val="00481DD2"/>
    <w:rsid w:val="00496C1A"/>
    <w:rsid w:val="004E59C8"/>
    <w:rsid w:val="005329F8"/>
    <w:rsid w:val="005935A3"/>
    <w:rsid w:val="005A17FF"/>
    <w:rsid w:val="005C1DC3"/>
    <w:rsid w:val="0061486D"/>
    <w:rsid w:val="006856B6"/>
    <w:rsid w:val="006D329B"/>
    <w:rsid w:val="006E5CAC"/>
    <w:rsid w:val="00746C2D"/>
    <w:rsid w:val="0078132F"/>
    <w:rsid w:val="008A1AE2"/>
    <w:rsid w:val="008B0AD1"/>
    <w:rsid w:val="008B49F1"/>
    <w:rsid w:val="00912444"/>
    <w:rsid w:val="00924F1D"/>
    <w:rsid w:val="00955649"/>
    <w:rsid w:val="00997BEF"/>
    <w:rsid w:val="009C013A"/>
    <w:rsid w:val="00A37C3F"/>
    <w:rsid w:val="00AA79A7"/>
    <w:rsid w:val="00B31157"/>
    <w:rsid w:val="00B6216A"/>
    <w:rsid w:val="00B95A43"/>
    <w:rsid w:val="00BC27D5"/>
    <w:rsid w:val="00BC38FB"/>
    <w:rsid w:val="00BE486F"/>
    <w:rsid w:val="00C73967"/>
    <w:rsid w:val="00C97A85"/>
    <w:rsid w:val="00CD43AB"/>
    <w:rsid w:val="00DA1E2A"/>
    <w:rsid w:val="00E309D9"/>
    <w:rsid w:val="00E82BA4"/>
    <w:rsid w:val="00EC4794"/>
    <w:rsid w:val="00F16AA3"/>
    <w:rsid w:val="00F2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21</Pages>
  <Words>4460</Words>
  <Characters>25423</Characters>
  <Application>Microsoft Office Word</Application>
  <DocSecurity>0</DocSecurity>
  <Lines>211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8</cp:revision>
  <cp:lastPrinted>2016-09-08T05:07:00Z</cp:lastPrinted>
  <dcterms:created xsi:type="dcterms:W3CDTF">2016-09-08T03:25:00Z</dcterms:created>
  <dcterms:modified xsi:type="dcterms:W3CDTF">2017-09-22T05:09:00Z</dcterms:modified>
</cp:coreProperties>
</file>